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1" w:rsidRDefault="00DC21C1" w:rsidP="00DC21C1">
      <w:pPr>
        <w:widowControl w:val="0"/>
        <w:ind w:left="397" w:right="397"/>
        <w:jc w:val="center"/>
        <w:rPr>
          <w:b/>
          <w:bCs/>
          <w:color w:val="000000"/>
          <w:sz w:val="24"/>
          <w:szCs w:val="24"/>
        </w:rPr>
      </w:pPr>
    </w:p>
    <w:p w:rsidR="00DC21C1" w:rsidRPr="007F6906" w:rsidRDefault="00DC21C1" w:rsidP="00DC21C1">
      <w:pPr>
        <w:widowControl w:val="0"/>
        <w:ind w:left="397" w:right="397"/>
        <w:jc w:val="center"/>
        <w:rPr>
          <w:b/>
          <w:bCs/>
          <w:color w:val="000000"/>
          <w:sz w:val="24"/>
          <w:szCs w:val="24"/>
        </w:rPr>
      </w:pPr>
      <w:r w:rsidRPr="007F6906">
        <w:rPr>
          <w:b/>
          <w:bCs/>
          <w:color w:val="000000"/>
          <w:sz w:val="24"/>
          <w:szCs w:val="24"/>
        </w:rPr>
        <w:t>Порядок</w:t>
      </w:r>
    </w:p>
    <w:p w:rsidR="00DC21C1" w:rsidRPr="007F6906" w:rsidRDefault="00DC21C1" w:rsidP="00DC21C1">
      <w:pPr>
        <w:widowControl w:val="0"/>
        <w:ind w:left="397" w:right="397"/>
        <w:jc w:val="center"/>
        <w:rPr>
          <w:b/>
          <w:color w:val="000000"/>
          <w:sz w:val="24"/>
          <w:szCs w:val="24"/>
        </w:rPr>
      </w:pPr>
      <w:r w:rsidRPr="007F6906">
        <w:rPr>
          <w:b/>
          <w:color w:val="000000"/>
          <w:sz w:val="24"/>
          <w:szCs w:val="24"/>
        </w:rPr>
        <w:t>изменения размера платы за коммунальные услуги</w:t>
      </w:r>
      <w:r w:rsidRPr="007F6906">
        <w:rPr>
          <w:b/>
          <w:bCs/>
          <w:color w:val="000000"/>
          <w:sz w:val="24"/>
          <w:szCs w:val="24"/>
        </w:rPr>
        <w:t xml:space="preserve"> </w:t>
      </w:r>
      <w:r w:rsidRPr="007F6906">
        <w:rPr>
          <w:b/>
          <w:color w:val="000000"/>
          <w:sz w:val="24"/>
          <w:szCs w:val="24"/>
        </w:rPr>
        <w:t>при предоставлении услуг ненадлежащего качества и (или) с перерывами, превышающими установленную продолжительность</w:t>
      </w:r>
      <w:r w:rsidRPr="007F6906">
        <w:rPr>
          <w:rStyle w:val="a5"/>
          <w:b/>
          <w:color w:val="000000"/>
          <w:sz w:val="24"/>
          <w:szCs w:val="24"/>
        </w:rPr>
        <w:footnoteReference w:customMarkFollows="1" w:id="1"/>
        <w:t>14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4500"/>
      </w:tblGrid>
      <w:tr w:rsidR="00DC21C1" w:rsidRPr="00B17386" w:rsidTr="002C2650">
        <w:tc>
          <w:tcPr>
            <w:tcW w:w="3348" w:type="dxa"/>
            <w:vAlign w:val="center"/>
          </w:tcPr>
          <w:p w:rsidR="00DC21C1" w:rsidRPr="00B17386" w:rsidRDefault="00DC21C1" w:rsidP="002C2650">
            <w:pPr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Требования к качеству коммунальных услуг</w:t>
            </w:r>
          </w:p>
        </w:tc>
        <w:tc>
          <w:tcPr>
            <w:tcW w:w="2520" w:type="dxa"/>
            <w:vAlign w:val="center"/>
          </w:tcPr>
          <w:p w:rsidR="00DC21C1" w:rsidRPr="00B17386" w:rsidRDefault="00DC21C1" w:rsidP="002C2650">
            <w:pPr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500" w:type="dxa"/>
            <w:vAlign w:val="center"/>
          </w:tcPr>
          <w:p w:rsidR="00DC21C1" w:rsidRPr="00270B3A" w:rsidRDefault="00DC21C1" w:rsidP="002C2650">
            <w:pPr>
              <w:rPr>
                <w:color w:val="000000"/>
                <w:sz w:val="20"/>
                <w:szCs w:val="20"/>
              </w:rPr>
            </w:pPr>
            <w:r w:rsidRPr="00270B3A">
              <w:rPr>
                <w:color w:val="000000"/>
                <w:sz w:val="20"/>
                <w:szCs w:val="20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DC21C1" w:rsidRPr="00B17386" w:rsidTr="002C2650">
        <w:tc>
          <w:tcPr>
            <w:tcW w:w="10368" w:type="dxa"/>
            <w:gridSpan w:val="3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1. Холодное водоснабжение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1.1. Бесперебойное круглосуточное водоснабжение в течение года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допустимая продолжительность перерыва подачи холодной воды: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8 час</w:t>
            </w:r>
            <w:r>
              <w:rPr>
                <w:b/>
                <w:color w:val="000000"/>
                <w:sz w:val="20"/>
                <w:szCs w:val="20"/>
              </w:rPr>
              <w:t>ов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(суммарно) в течение одного месяца;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4 часа единовременно (в том числе при аварии)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1.2. Постоянное соответствие состава и свойств воды действующим санитарным нормам и правилам:</w:t>
            </w:r>
          </w:p>
          <w:p w:rsidR="00DC21C1" w:rsidRPr="00270B3A" w:rsidRDefault="00DC21C1" w:rsidP="002C2650">
            <w:pPr>
              <w:rPr>
                <w:color w:val="000000"/>
                <w:sz w:val="20"/>
                <w:szCs w:val="20"/>
              </w:rPr>
            </w:pPr>
            <w:r w:rsidRPr="00270B3A">
              <w:rPr>
                <w:color w:val="000000"/>
                <w:sz w:val="20"/>
                <w:szCs w:val="20"/>
              </w:rPr>
              <w:t>нарушение качества не допускается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1.3. Давление в системе холодного водоснабжения в точке разбора: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в многоквартирных домах и жилых домах: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- не менее 0,03 МПа (0,3 кгс/кв. см);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- не более 0,6 МПа (6 кгс/кв. см);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у водоразборных колонок - не менее 0,1 МПа (1 кгс/кв. см)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давления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(суммарно за расчетный период) периода подачи воды: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при давлении, отличающемся от установленного до 25%, размер ежемесячной платы снижается на 0,1%;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при давлении,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>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C21C1" w:rsidRPr="00B17386" w:rsidTr="002C2650">
        <w:trPr>
          <w:trHeight w:val="286"/>
        </w:trPr>
        <w:tc>
          <w:tcPr>
            <w:tcW w:w="10368" w:type="dxa"/>
            <w:gridSpan w:val="3"/>
            <w:vAlign w:val="center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2. Горячее водоснабжение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2.2. Обеспечение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температур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горячей воды в точке разбора: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не менее 60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 xml:space="preserve"> для открытых систем централизованного теплоснабжения;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не менее 50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 xml:space="preserve"> для закрытых систем централизованного теплоснабжения;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в) не более 75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 для любых систем теплоснабжения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допустимое отклонение температуры горячей воды в точке разбора: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в ночное время (с 23 до 6 часов) не более чем на 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>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в дневное время (с 6 до 23 часов) не более чем на 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за каждые 3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 xml:space="preserve"> снижения температуры свыше допустимых отклонений - размер платы снижается на 0,1% за каждый час превышения (суммарно за расчетный период) допустим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й продолжительности нарушения;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при снижении температуры горячей воды ниже 40°С - оплата потребленной воды производится по тарифу за холодную воду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2.3. Постоянное соответствие состава и свойств горячей воды действующим санитарным нормам и правилам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2.4. Давление в системе горячего водоснабжения в точке разбора: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- не менее 0,03 МПа (0,3 кгс/кв.см);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lastRenderedPageBreak/>
              <w:t>- не более 0,45 МПа (4,5 кгс/кв.см)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lastRenderedPageBreak/>
              <w:t>отклонение давления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(суммарно за расчетный период) периода подачи воды: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при давлении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мся от установленного до 25%, размер ежемесячной </w:t>
            </w:r>
            <w:r w:rsidRPr="00B17386">
              <w:rPr>
                <w:b/>
                <w:color w:val="000000"/>
                <w:sz w:val="20"/>
                <w:szCs w:val="20"/>
              </w:rPr>
              <w:lastRenderedPageBreak/>
              <w:t>платы снижается на 0,1%;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при давлении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>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C21C1" w:rsidRPr="00B17386" w:rsidTr="002C2650">
        <w:tc>
          <w:tcPr>
            <w:tcW w:w="10368" w:type="dxa"/>
            <w:gridSpan w:val="3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lastRenderedPageBreak/>
              <w:t>3. Водоотведение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3.1. Бесперебойное круглосуточное водоотведение в течение года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допустимая продолжительность перерыва водоотведения: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 xml:space="preserve">а) не более 8 часов (суммарно) в течение одного месяца 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4 часа единовременно (в том числе при аварии)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час, превышающий (суммарно за расчетный период) допустимую продолжительность перерыва водоотведения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C21C1" w:rsidRPr="00B17386" w:rsidTr="002C2650">
        <w:tc>
          <w:tcPr>
            <w:tcW w:w="10368" w:type="dxa"/>
            <w:gridSpan w:val="3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4. Электроснабжение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допустимая продолжительность перерыва электроснабжения:</w:t>
            </w:r>
          </w:p>
          <w:p w:rsidR="00DC21C1" w:rsidRPr="00B17386" w:rsidRDefault="00DC21C1" w:rsidP="002C26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2 часа - при наличии двух независимых взаимно резервирующих источников питания;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24 часа - при наличии одного источника питания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платы,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4.2. Постоянное соответствие напряжения, частоты действующим федеральным стандартам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21C1" w:rsidRPr="00B17386" w:rsidTr="002C2650">
        <w:tc>
          <w:tcPr>
            <w:tcW w:w="10368" w:type="dxa"/>
            <w:gridSpan w:val="3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t>5. Газоснабжение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5.1. Бесперебойное круглосуточное газоснабжение в течение года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не более 4 часов (суммарно) в течение одного месяца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превышения допустимой продолжительности перерыва газоснабжения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5.2. Постоянное соответствие свойств и давления подаваемого газа действующим федеральным стандартам и иным обязательным требованиям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свойств и давления подаваемого газа от действующих федеральных стандартов и иных обязательных требований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5.3. Давление сетевого газа: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не менее 0,003 МПа;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не более 0,005 МПа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давления сетевого газа более чем на 0,005 МПа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(суммарно за расчетный период) периода снабжения газом: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при давлении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>мся от установленного до 25%, размер ежемесячной платы снижается на 0,1%;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при давлении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мся от установленного более чем на 25%, плата не вносится за каждый день предоставления 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коммунальной услуги ненадлежащего качества (независимо от показаний приборов</w:t>
            </w:r>
          </w:p>
        </w:tc>
      </w:tr>
      <w:tr w:rsidR="00DC21C1" w:rsidRPr="00B17386" w:rsidTr="002C2650">
        <w:tc>
          <w:tcPr>
            <w:tcW w:w="10368" w:type="dxa"/>
            <w:gridSpan w:val="3"/>
          </w:tcPr>
          <w:p w:rsidR="00DC21C1" w:rsidRPr="00B17386" w:rsidRDefault="00DC21C1" w:rsidP="002C2650">
            <w:pPr>
              <w:jc w:val="center"/>
              <w:rPr>
                <w:color w:val="000000"/>
                <w:sz w:val="20"/>
                <w:szCs w:val="20"/>
              </w:rPr>
            </w:pPr>
            <w:r w:rsidRPr="00B17386">
              <w:rPr>
                <w:color w:val="000000"/>
                <w:sz w:val="20"/>
                <w:szCs w:val="20"/>
              </w:rPr>
              <w:lastRenderedPageBreak/>
              <w:t>6. Отопление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6.1. Бесперебойное круглосуточное отопление в течение отопительного периода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допустимая продолжительность перерыва отопления: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не более 24 часов (суммарно) в течение одного месяца;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не более 16 часов – при температуре воздуха в жилых помещениях от нормативной до 12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>,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в) не более 8 часов – при температуре воздуха в жилых помещениях от  12 до 10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>,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г) не более 4 часов – при температуре воздуха в жилых помещениях от  10 до  8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6.2. Обеспечение температуры воздуха: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в жилых помещениях не ниже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7386">
              <w:rPr>
                <w:b/>
                <w:color w:val="000000"/>
                <w:sz w:val="20"/>
                <w:szCs w:val="20"/>
              </w:rPr>
              <w:t xml:space="preserve"> + 18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 xml:space="preserve"> (в угловых комнатах +20</w:t>
            </w:r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4325A2">
              <w:rPr>
                <w:b/>
                <w:color w:val="000000"/>
                <w:sz w:val="20"/>
                <w:szCs w:val="20"/>
                <w:vertAlign w:val="superscript"/>
              </w:rPr>
              <w:t>о</w:t>
            </w:r>
            <w:r w:rsidRPr="00B17386">
              <w:rPr>
                <w:b/>
                <w:color w:val="000000"/>
                <w:sz w:val="20"/>
                <w:szCs w:val="20"/>
              </w:rPr>
              <w:t>С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>), а в районах с температурой наиболее холодной пятидневки (обеспеченностью 0,92) минус 31°С и ниже + 20 (+22)°С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 xml:space="preserve">б) в других помещениях - в соответствии с ГОСТ Р 51617-2000 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 xml:space="preserve">Допустимое снижение нормативной температуры в ночное время суток (от 0 до 5 часов) - не более </w:t>
            </w:r>
            <w:smartTag w:uri="urn:schemas-microsoft-com:office:smarttags" w:element="metricconverter">
              <w:smartTagPr>
                <w:attr w:name="ProductID" w:val="3ﾰC"/>
              </w:smartTagPr>
              <w:r w:rsidRPr="00B17386">
                <w:rPr>
                  <w:b/>
                  <w:color w:val="000000"/>
                  <w:sz w:val="20"/>
                  <w:szCs w:val="20"/>
                </w:rPr>
                <w:t>3°C</w:t>
              </w:r>
            </w:smartTag>
            <w:r w:rsidRPr="00B1738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 xml:space="preserve">Допустимое превышение нормативной температуры - не более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17386">
                <w:rPr>
                  <w:b/>
                  <w:color w:val="000000"/>
                  <w:sz w:val="20"/>
                  <w:szCs w:val="20"/>
                </w:rPr>
                <w:t>4°C</w:t>
              </w:r>
            </w:smartTag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температуры воздуха в жилом помещении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б) на 0,15% за каждый градус отклонения температуры при определении платы исходя из нормативов потребления</w:t>
            </w:r>
          </w:p>
        </w:tc>
      </w:tr>
      <w:tr w:rsidR="00DC21C1" w:rsidRPr="00B17386" w:rsidTr="002C2650">
        <w:tc>
          <w:tcPr>
            <w:tcW w:w="3348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6.3. Давление во внутридомовой системе отопления: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а) с чугунными радиаторами - не более 0,6 МПа (6 кгс/кв. см)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 xml:space="preserve">б) с системами </w:t>
            </w:r>
            <w:proofErr w:type="spellStart"/>
            <w:r w:rsidRPr="00B17386">
              <w:rPr>
                <w:b/>
                <w:color w:val="000000"/>
                <w:sz w:val="20"/>
                <w:szCs w:val="20"/>
              </w:rPr>
              <w:t>конвекторного</w:t>
            </w:r>
            <w:proofErr w:type="spellEnd"/>
            <w:r w:rsidRPr="00B17386">
              <w:rPr>
                <w:b/>
                <w:color w:val="000000"/>
                <w:sz w:val="20"/>
                <w:szCs w:val="20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 теплоносителем</w:t>
            </w:r>
          </w:p>
        </w:tc>
        <w:tc>
          <w:tcPr>
            <w:tcW w:w="252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4500" w:type="dxa"/>
          </w:tcPr>
          <w:p w:rsidR="00DC21C1" w:rsidRPr="00B17386" w:rsidRDefault="00DC21C1" w:rsidP="002C2650">
            <w:pPr>
              <w:rPr>
                <w:b/>
                <w:color w:val="000000"/>
                <w:sz w:val="20"/>
                <w:szCs w:val="20"/>
              </w:rPr>
            </w:pPr>
            <w:r w:rsidRPr="00B17386">
              <w:rPr>
                <w:b/>
                <w:color w:val="000000"/>
                <w:sz w:val="20"/>
                <w:szCs w:val="20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B17386">
              <w:rPr>
                <w:b/>
                <w:color w:val="000000"/>
                <w:sz w:val="20"/>
                <w:szCs w:val="20"/>
              </w:rPr>
              <w:t>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</w:tbl>
    <w:p w:rsidR="00DC21C1" w:rsidRDefault="00DC21C1" w:rsidP="00DC21C1">
      <w:pPr>
        <w:widowControl w:val="0"/>
        <w:ind w:left="708"/>
        <w:jc w:val="both"/>
        <w:rPr>
          <w:b/>
          <w:color w:val="000000"/>
          <w:sz w:val="24"/>
          <w:szCs w:val="24"/>
        </w:rPr>
      </w:pPr>
    </w:p>
    <w:p w:rsidR="003A156E" w:rsidRDefault="003A156E"/>
    <w:sectPr w:rsidR="003A156E" w:rsidSect="004723F2">
      <w:pgSz w:w="11906" w:h="16838"/>
      <w:pgMar w:top="851" w:right="851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C1" w:rsidRDefault="00DC21C1" w:rsidP="00DC21C1">
      <w:r>
        <w:separator/>
      </w:r>
    </w:p>
  </w:endnote>
  <w:endnote w:type="continuationSeparator" w:id="0">
    <w:p w:rsidR="00DC21C1" w:rsidRDefault="00DC21C1" w:rsidP="00DC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C1" w:rsidRDefault="00DC21C1" w:rsidP="00DC21C1">
      <w:r>
        <w:separator/>
      </w:r>
    </w:p>
  </w:footnote>
  <w:footnote w:type="continuationSeparator" w:id="0">
    <w:p w:rsidR="00DC21C1" w:rsidRDefault="00DC21C1" w:rsidP="00DC21C1">
      <w:r>
        <w:continuationSeparator/>
      </w:r>
    </w:p>
  </w:footnote>
  <w:footnote w:id="1">
    <w:p w:rsidR="00DC21C1" w:rsidRDefault="00DC21C1" w:rsidP="00DC21C1">
      <w:pPr>
        <w:pStyle w:val="a3"/>
        <w:spacing w:line="216" w:lineRule="auto"/>
        <w:jc w:val="both"/>
      </w:pPr>
      <w:r>
        <w:rPr>
          <w:rStyle w:val="a5"/>
        </w:rPr>
        <w:t>14</w:t>
      </w:r>
      <w:r>
        <w:t xml:space="preserve"> </w:t>
      </w:r>
      <w:r w:rsidRPr="00CF0B95">
        <w:rPr>
          <w:sz w:val="19"/>
          <w:szCs w:val="19"/>
        </w:rPr>
        <w:t>Порядок определяется в соответствии с действующими Правилами предоставления коммунальных услуг</w:t>
      </w:r>
      <w:r>
        <w:rPr>
          <w:sz w:val="19"/>
          <w:szCs w:val="19"/>
        </w:rPr>
        <w:t>, утвержденными постановлением Правительства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C1"/>
    <w:rsid w:val="0000054E"/>
    <w:rsid w:val="00002336"/>
    <w:rsid w:val="000059BA"/>
    <w:rsid w:val="00007CC5"/>
    <w:rsid w:val="000112BF"/>
    <w:rsid w:val="000113AE"/>
    <w:rsid w:val="0001308B"/>
    <w:rsid w:val="00013DD5"/>
    <w:rsid w:val="00015311"/>
    <w:rsid w:val="00015BA8"/>
    <w:rsid w:val="000168D2"/>
    <w:rsid w:val="00020010"/>
    <w:rsid w:val="0002235D"/>
    <w:rsid w:val="000232C5"/>
    <w:rsid w:val="00024182"/>
    <w:rsid w:val="00024A40"/>
    <w:rsid w:val="0002678E"/>
    <w:rsid w:val="000272B6"/>
    <w:rsid w:val="00031BEA"/>
    <w:rsid w:val="0003627E"/>
    <w:rsid w:val="00036379"/>
    <w:rsid w:val="00037579"/>
    <w:rsid w:val="00040A72"/>
    <w:rsid w:val="00042807"/>
    <w:rsid w:val="00050A57"/>
    <w:rsid w:val="00050D4E"/>
    <w:rsid w:val="000514EB"/>
    <w:rsid w:val="00051F32"/>
    <w:rsid w:val="000528C1"/>
    <w:rsid w:val="000528FC"/>
    <w:rsid w:val="00053A55"/>
    <w:rsid w:val="00054DD3"/>
    <w:rsid w:val="000550FD"/>
    <w:rsid w:val="000551F7"/>
    <w:rsid w:val="00055E68"/>
    <w:rsid w:val="000565E1"/>
    <w:rsid w:val="000571DD"/>
    <w:rsid w:val="00057757"/>
    <w:rsid w:val="00057CFD"/>
    <w:rsid w:val="00061C5F"/>
    <w:rsid w:val="00064783"/>
    <w:rsid w:val="00065A9C"/>
    <w:rsid w:val="00066E47"/>
    <w:rsid w:val="00067CE9"/>
    <w:rsid w:val="00070EEA"/>
    <w:rsid w:val="00071AF1"/>
    <w:rsid w:val="00071ED0"/>
    <w:rsid w:val="00071F5A"/>
    <w:rsid w:val="00072B71"/>
    <w:rsid w:val="00074811"/>
    <w:rsid w:val="00075234"/>
    <w:rsid w:val="000755B0"/>
    <w:rsid w:val="00080BAC"/>
    <w:rsid w:val="00085F35"/>
    <w:rsid w:val="000861C9"/>
    <w:rsid w:val="00087974"/>
    <w:rsid w:val="00090F43"/>
    <w:rsid w:val="00092F75"/>
    <w:rsid w:val="00094C2B"/>
    <w:rsid w:val="0009658D"/>
    <w:rsid w:val="0009673E"/>
    <w:rsid w:val="000A01E1"/>
    <w:rsid w:val="000A17BB"/>
    <w:rsid w:val="000A19F7"/>
    <w:rsid w:val="000A320C"/>
    <w:rsid w:val="000A4B49"/>
    <w:rsid w:val="000A64D0"/>
    <w:rsid w:val="000B05CB"/>
    <w:rsid w:val="000B0B2F"/>
    <w:rsid w:val="000B122C"/>
    <w:rsid w:val="000B277D"/>
    <w:rsid w:val="000B3C9F"/>
    <w:rsid w:val="000B5318"/>
    <w:rsid w:val="000B729B"/>
    <w:rsid w:val="000B7551"/>
    <w:rsid w:val="000C0C6F"/>
    <w:rsid w:val="000C399E"/>
    <w:rsid w:val="000C43A5"/>
    <w:rsid w:val="000C44D4"/>
    <w:rsid w:val="000C462F"/>
    <w:rsid w:val="000C72BC"/>
    <w:rsid w:val="000D226D"/>
    <w:rsid w:val="000D2C54"/>
    <w:rsid w:val="000D41B5"/>
    <w:rsid w:val="000D47C9"/>
    <w:rsid w:val="000D4A85"/>
    <w:rsid w:val="000D5078"/>
    <w:rsid w:val="000D56A3"/>
    <w:rsid w:val="000E00FF"/>
    <w:rsid w:val="000E192F"/>
    <w:rsid w:val="000E304D"/>
    <w:rsid w:val="000E3DD1"/>
    <w:rsid w:val="000E3F04"/>
    <w:rsid w:val="000E42C2"/>
    <w:rsid w:val="000E4E49"/>
    <w:rsid w:val="000E5DF6"/>
    <w:rsid w:val="000E7240"/>
    <w:rsid w:val="000E743F"/>
    <w:rsid w:val="000E760F"/>
    <w:rsid w:val="000F0EA8"/>
    <w:rsid w:val="000F2F0B"/>
    <w:rsid w:val="000F52F4"/>
    <w:rsid w:val="000F5548"/>
    <w:rsid w:val="000F5944"/>
    <w:rsid w:val="000F5AC6"/>
    <w:rsid w:val="000F70CB"/>
    <w:rsid w:val="00100980"/>
    <w:rsid w:val="001015E9"/>
    <w:rsid w:val="0010278F"/>
    <w:rsid w:val="0010344D"/>
    <w:rsid w:val="00104178"/>
    <w:rsid w:val="00112830"/>
    <w:rsid w:val="00112BC3"/>
    <w:rsid w:val="00113C6F"/>
    <w:rsid w:val="00114506"/>
    <w:rsid w:val="00120826"/>
    <w:rsid w:val="001240BA"/>
    <w:rsid w:val="001257FC"/>
    <w:rsid w:val="00127659"/>
    <w:rsid w:val="0012796E"/>
    <w:rsid w:val="00130C8B"/>
    <w:rsid w:val="001319A6"/>
    <w:rsid w:val="00131D8C"/>
    <w:rsid w:val="00132558"/>
    <w:rsid w:val="00133E66"/>
    <w:rsid w:val="00134952"/>
    <w:rsid w:val="00134B69"/>
    <w:rsid w:val="001365FF"/>
    <w:rsid w:val="00143E8D"/>
    <w:rsid w:val="00145A8C"/>
    <w:rsid w:val="00146652"/>
    <w:rsid w:val="00150147"/>
    <w:rsid w:val="001510A1"/>
    <w:rsid w:val="00151DD7"/>
    <w:rsid w:val="001527BB"/>
    <w:rsid w:val="0015413A"/>
    <w:rsid w:val="0015507C"/>
    <w:rsid w:val="0015563F"/>
    <w:rsid w:val="001568FA"/>
    <w:rsid w:val="001619DB"/>
    <w:rsid w:val="001622F9"/>
    <w:rsid w:val="0016665F"/>
    <w:rsid w:val="00166893"/>
    <w:rsid w:val="00167A2F"/>
    <w:rsid w:val="00171600"/>
    <w:rsid w:val="0017184C"/>
    <w:rsid w:val="0017367F"/>
    <w:rsid w:val="00174258"/>
    <w:rsid w:val="00174385"/>
    <w:rsid w:val="0017550A"/>
    <w:rsid w:val="00175F08"/>
    <w:rsid w:val="00177A31"/>
    <w:rsid w:val="00177C71"/>
    <w:rsid w:val="00177DC3"/>
    <w:rsid w:val="00180EFB"/>
    <w:rsid w:val="00181933"/>
    <w:rsid w:val="00181E24"/>
    <w:rsid w:val="00182B39"/>
    <w:rsid w:val="00183567"/>
    <w:rsid w:val="00183DCB"/>
    <w:rsid w:val="001862CB"/>
    <w:rsid w:val="00186606"/>
    <w:rsid w:val="00187A95"/>
    <w:rsid w:val="001909A4"/>
    <w:rsid w:val="00190EAD"/>
    <w:rsid w:val="001910C1"/>
    <w:rsid w:val="00191E52"/>
    <w:rsid w:val="001952B7"/>
    <w:rsid w:val="00195F87"/>
    <w:rsid w:val="001961EC"/>
    <w:rsid w:val="00197F0D"/>
    <w:rsid w:val="001A1CA8"/>
    <w:rsid w:val="001A3E8D"/>
    <w:rsid w:val="001A6486"/>
    <w:rsid w:val="001B010B"/>
    <w:rsid w:val="001B11C7"/>
    <w:rsid w:val="001B18C5"/>
    <w:rsid w:val="001B1E64"/>
    <w:rsid w:val="001B2889"/>
    <w:rsid w:val="001B473A"/>
    <w:rsid w:val="001B4E63"/>
    <w:rsid w:val="001B5600"/>
    <w:rsid w:val="001B73DF"/>
    <w:rsid w:val="001B743B"/>
    <w:rsid w:val="001C24BA"/>
    <w:rsid w:val="001C3574"/>
    <w:rsid w:val="001C684E"/>
    <w:rsid w:val="001D2D8A"/>
    <w:rsid w:val="001D3258"/>
    <w:rsid w:val="001D36EE"/>
    <w:rsid w:val="001D4B4E"/>
    <w:rsid w:val="001D50DC"/>
    <w:rsid w:val="001D6CDB"/>
    <w:rsid w:val="001D783A"/>
    <w:rsid w:val="001D7C0D"/>
    <w:rsid w:val="001E152B"/>
    <w:rsid w:val="001E20FE"/>
    <w:rsid w:val="001E331B"/>
    <w:rsid w:val="001E33FD"/>
    <w:rsid w:val="001F1206"/>
    <w:rsid w:val="001F164B"/>
    <w:rsid w:val="001F26BC"/>
    <w:rsid w:val="001F2BC1"/>
    <w:rsid w:val="001F4600"/>
    <w:rsid w:val="001F4B11"/>
    <w:rsid w:val="001F5416"/>
    <w:rsid w:val="001F5A54"/>
    <w:rsid w:val="00200291"/>
    <w:rsid w:val="00201AAA"/>
    <w:rsid w:val="0020229E"/>
    <w:rsid w:val="002022FB"/>
    <w:rsid w:val="00202AD2"/>
    <w:rsid w:val="00203AC0"/>
    <w:rsid w:val="00203BCE"/>
    <w:rsid w:val="00203DE6"/>
    <w:rsid w:val="002045BE"/>
    <w:rsid w:val="00207AB3"/>
    <w:rsid w:val="00212AF1"/>
    <w:rsid w:val="0021427A"/>
    <w:rsid w:val="00215049"/>
    <w:rsid w:val="00216028"/>
    <w:rsid w:val="0021703E"/>
    <w:rsid w:val="002212A7"/>
    <w:rsid w:val="00222734"/>
    <w:rsid w:val="00223227"/>
    <w:rsid w:val="00223AEA"/>
    <w:rsid w:val="00224607"/>
    <w:rsid w:val="002264D9"/>
    <w:rsid w:val="00230590"/>
    <w:rsid w:val="002306CF"/>
    <w:rsid w:val="00230C46"/>
    <w:rsid w:val="00232CA6"/>
    <w:rsid w:val="00233A57"/>
    <w:rsid w:val="00233BA1"/>
    <w:rsid w:val="0023411C"/>
    <w:rsid w:val="00234BE9"/>
    <w:rsid w:val="00235AB3"/>
    <w:rsid w:val="00235E68"/>
    <w:rsid w:val="00235ECF"/>
    <w:rsid w:val="0023739A"/>
    <w:rsid w:val="002374B2"/>
    <w:rsid w:val="0024007E"/>
    <w:rsid w:val="002411E4"/>
    <w:rsid w:val="00241F00"/>
    <w:rsid w:val="00242511"/>
    <w:rsid w:val="00243726"/>
    <w:rsid w:val="00243772"/>
    <w:rsid w:val="00244811"/>
    <w:rsid w:val="002449FD"/>
    <w:rsid w:val="0025058C"/>
    <w:rsid w:val="0025379B"/>
    <w:rsid w:val="00254EF9"/>
    <w:rsid w:val="002643DE"/>
    <w:rsid w:val="00264FC9"/>
    <w:rsid w:val="00266C86"/>
    <w:rsid w:val="00267C90"/>
    <w:rsid w:val="00271AF7"/>
    <w:rsid w:val="002746B8"/>
    <w:rsid w:val="002758FC"/>
    <w:rsid w:val="00276A30"/>
    <w:rsid w:val="0027726A"/>
    <w:rsid w:val="002772C9"/>
    <w:rsid w:val="00277E04"/>
    <w:rsid w:val="00280583"/>
    <w:rsid w:val="00280BF8"/>
    <w:rsid w:val="00281F4F"/>
    <w:rsid w:val="00282750"/>
    <w:rsid w:val="00284E6C"/>
    <w:rsid w:val="00284F86"/>
    <w:rsid w:val="00286E34"/>
    <w:rsid w:val="00292361"/>
    <w:rsid w:val="00292A19"/>
    <w:rsid w:val="002941E4"/>
    <w:rsid w:val="00294381"/>
    <w:rsid w:val="00294C8B"/>
    <w:rsid w:val="002960AB"/>
    <w:rsid w:val="002A0DF6"/>
    <w:rsid w:val="002A2561"/>
    <w:rsid w:val="002A351C"/>
    <w:rsid w:val="002A3622"/>
    <w:rsid w:val="002A3635"/>
    <w:rsid w:val="002A4786"/>
    <w:rsid w:val="002A6BCA"/>
    <w:rsid w:val="002B2812"/>
    <w:rsid w:val="002B2C15"/>
    <w:rsid w:val="002B338D"/>
    <w:rsid w:val="002B39FE"/>
    <w:rsid w:val="002B578F"/>
    <w:rsid w:val="002B5D08"/>
    <w:rsid w:val="002C1A13"/>
    <w:rsid w:val="002C215C"/>
    <w:rsid w:val="002C352C"/>
    <w:rsid w:val="002C52AB"/>
    <w:rsid w:val="002C6D51"/>
    <w:rsid w:val="002C7551"/>
    <w:rsid w:val="002D080F"/>
    <w:rsid w:val="002D0879"/>
    <w:rsid w:val="002D1886"/>
    <w:rsid w:val="002D2B2D"/>
    <w:rsid w:val="002D449E"/>
    <w:rsid w:val="002D4F66"/>
    <w:rsid w:val="002D6069"/>
    <w:rsid w:val="002E1293"/>
    <w:rsid w:val="002E26BF"/>
    <w:rsid w:val="002E4310"/>
    <w:rsid w:val="002E5400"/>
    <w:rsid w:val="002E5EA5"/>
    <w:rsid w:val="002E73D2"/>
    <w:rsid w:val="002E7D50"/>
    <w:rsid w:val="002F09A3"/>
    <w:rsid w:val="002F0CF8"/>
    <w:rsid w:val="002F1510"/>
    <w:rsid w:val="002F229B"/>
    <w:rsid w:val="002F4873"/>
    <w:rsid w:val="00300663"/>
    <w:rsid w:val="003028DD"/>
    <w:rsid w:val="003033AA"/>
    <w:rsid w:val="00303E99"/>
    <w:rsid w:val="00304057"/>
    <w:rsid w:val="00305C4D"/>
    <w:rsid w:val="003063E0"/>
    <w:rsid w:val="00306821"/>
    <w:rsid w:val="00307457"/>
    <w:rsid w:val="00310EAA"/>
    <w:rsid w:val="003111B5"/>
    <w:rsid w:val="00311737"/>
    <w:rsid w:val="0031251A"/>
    <w:rsid w:val="00312C29"/>
    <w:rsid w:val="003133BA"/>
    <w:rsid w:val="00316492"/>
    <w:rsid w:val="00316E5E"/>
    <w:rsid w:val="00323513"/>
    <w:rsid w:val="00323B96"/>
    <w:rsid w:val="00324282"/>
    <w:rsid w:val="00324529"/>
    <w:rsid w:val="00324E3D"/>
    <w:rsid w:val="003256D1"/>
    <w:rsid w:val="00325A0F"/>
    <w:rsid w:val="003272B0"/>
    <w:rsid w:val="003300A2"/>
    <w:rsid w:val="00330636"/>
    <w:rsid w:val="00330AC7"/>
    <w:rsid w:val="0033254B"/>
    <w:rsid w:val="0033380B"/>
    <w:rsid w:val="00334CCB"/>
    <w:rsid w:val="00335323"/>
    <w:rsid w:val="00336F3B"/>
    <w:rsid w:val="00341F14"/>
    <w:rsid w:val="00344413"/>
    <w:rsid w:val="00344EF9"/>
    <w:rsid w:val="00346253"/>
    <w:rsid w:val="00346E2A"/>
    <w:rsid w:val="00346FCE"/>
    <w:rsid w:val="003516B0"/>
    <w:rsid w:val="0035203A"/>
    <w:rsid w:val="00354835"/>
    <w:rsid w:val="00354898"/>
    <w:rsid w:val="003553F1"/>
    <w:rsid w:val="0035668F"/>
    <w:rsid w:val="003572C3"/>
    <w:rsid w:val="003611C3"/>
    <w:rsid w:val="003615C3"/>
    <w:rsid w:val="00361C90"/>
    <w:rsid w:val="0036212C"/>
    <w:rsid w:val="003622B4"/>
    <w:rsid w:val="0036392D"/>
    <w:rsid w:val="003671F7"/>
    <w:rsid w:val="00367907"/>
    <w:rsid w:val="00367AAA"/>
    <w:rsid w:val="00370CEE"/>
    <w:rsid w:val="00370F93"/>
    <w:rsid w:val="00373136"/>
    <w:rsid w:val="0037399D"/>
    <w:rsid w:val="00375033"/>
    <w:rsid w:val="003755C2"/>
    <w:rsid w:val="00375787"/>
    <w:rsid w:val="00375FC7"/>
    <w:rsid w:val="00377288"/>
    <w:rsid w:val="00380CE1"/>
    <w:rsid w:val="00380DF2"/>
    <w:rsid w:val="00383843"/>
    <w:rsid w:val="003860E4"/>
    <w:rsid w:val="00387916"/>
    <w:rsid w:val="00390387"/>
    <w:rsid w:val="003920A3"/>
    <w:rsid w:val="00393417"/>
    <w:rsid w:val="00395F75"/>
    <w:rsid w:val="00396125"/>
    <w:rsid w:val="003961FD"/>
    <w:rsid w:val="003967F2"/>
    <w:rsid w:val="00397668"/>
    <w:rsid w:val="003A06B6"/>
    <w:rsid w:val="003A156E"/>
    <w:rsid w:val="003A423F"/>
    <w:rsid w:val="003A56EF"/>
    <w:rsid w:val="003B1B66"/>
    <w:rsid w:val="003B1F83"/>
    <w:rsid w:val="003B3DF7"/>
    <w:rsid w:val="003B4C64"/>
    <w:rsid w:val="003B6691"/>
    <w:rsid w:val="003B71E8"/>
    <w:rsid w:val="003C17BD"/>
    <w:rsid w:val="003C2732"/>
    <w:rsid w:val="003C30F8"/>
    <w:rsid w:val="003C48D4"/>
    <w:rsid w:val="003C5585"/>
    <w:rsid w:val="003C63A7"/>
    <w:rsid w:val="003D2B09"/>
    <w:rsid w:val="003D48ED"/>
    <w:rsid w:val="003D6AF4"/>
    <w:rsid w:val="003D6CF7"/>
    <w:rsid w:val="003D7D8B"/>
    <w:rsid w:val="003E05E0"/>
    <w:rsid w:val="003E06D5"/>
    <w:rsid w:val="003E37EA"/>
    <w:rsid w:val="003E3C6D"/>
    <w:rsid w:val="003E3D15"/>
    <w:rsid w:val="003E4851"/>
    <w:rsid w:val="003E5834"/>
    <w:rsid w:val="003E71FB"/>
    <w:rsid w:val="003E741B"/>
    <w:rsid w:val="003F023D"/>
    <w:rsid w:val="003F20D8"/>
    <w:rsid w:val="003F27AF"/>
    <w:rsid w:val="003F3BBE"/>
    <w:rsid w:val="003F6C36"/>
    <w:rsid w:val="004002C0"/>
    <w:rsid w:val="00400530"/>
    <w:rsid w:val="0040115C"/>
    <w:rsid w:val="00401F05"/>
    <w:rsid w:val="00402C99"/>
    <w:rsid w:val="004047C6"/>
    <w:rsid w:val="00406152"/>
    <w:rsid w:val="00406E4A"/>
    <w:rsid w:val="0041156B"/>
    <w:rsid w:val="004133A2"/>
    <w:rsid w:val="004134DA"/>
    <w:rsid w:val="00413BAA"/>
    <w:rsid w:val="00414C9B"/>
    <w:rsid w:val="00415783"/>
    <w:rsid w:val="00421DF4"/>
    <w:rsid w:val="00421E14"/>
    <w:rsid w:val="00422EE2"/>
    <w:rsid w:val="0042406A"/>
    <w:rsid w:val="00424330"/>
    <w:rsid w:val="00426DD6"/>
    <w:rsid w:val="00432149"/>
    <w:rsid w:val="004329AB"/>
    <w:rsid w:val="00432C1E"/>
    <w:rsid w:val="00434B76"/>
    <w:rsid w:val="0043581D"/>
    <w:rsid w:val="00437CB6"/>
    <w:rsid w:val="00440766"/>
    <w:rsid w:val="0044254B"/>
    <w:rsid w:val="00443DF7"/>
    <w:rsid w:val="004440BC"/>
    <w:rsid w:val="004443D7"/>
    <w:rsid w:val="004449D6"/>
    <w:rsid w:val="00447EDA"/>
    <w:rsid w:val="004505A4"/>
    <w:rsid w:val="0045103B"/>
    <w:rsid w:val="004513A2"/>
    <w:rsid w:val="004515D9"/>
    <w:rsid w:val="004542A4"/>
    <w:rsid w:val="00454ACC"/>
    <w:rsid w:val="0046223A"/>
    <w:rsid w:val="00462A5D"/>
    <w:rsid w:val="00462E35"/>
    <w:rsid w:val="00463914"/>
    <w:rsid w:val="00466D76"/>
    <w:rsid w:val="004677A2"/>
    <w:rsid w:val="004709FD"/>
    <w:rsid w:val="00471057"/>
    <w:rsid w:val="004723F2"/>
    <w:rsid w:val="00472D13"/>
    <w:rsid w:val="00473847"/>
    <w:rsid w:val="004738CD"/>
    <w:rsid w:val="0047558F"/>
    <w:rsid w:val="00475727"/>
    <w:rsid w:val="00475CEF"/>
    <w:rsid w:val="00477E67"/>
    <w:rsid w:val="00482B59"/>
    <w:rsid w:val="00483AC3"/>
    <w:rsid w:val="0048447A"/>
    <w:rsid w:val="00487D49"/>
    <w:rsid w:val="00491A54"/>
    <w:rsid w:val="004925CC"/>
    <w:rsid w:val="00492D98"/>
    <w:rsid w:val="00493C90"/>
    <w:rsid w:val="00495579"/>
    <w:rsid w:val="00495851"/>
    <w:rsid w:val="00496C7E"/>
    <w:rsid w:val="00497477"/>
    <w:rsid w:val="004A2E0D"/>
    <w:rsid w:val="004A44BA"/>
    <w:rsid w:val="004A7B55"/>
    <w:rsid w:val="004B0BC6"/>
    <w:rsid w:val="004B1B3F"/>
    <w:rsid w:val="004B292A"/>
    <w:rsid w:val="004B2B2F"/>
    <w:rsid w:val="004B38F4"/>
    <w:rsid w:val="004B4B8D"/>
    <w:rsid w:val="004B577E"/>
    <w:rsid w:val="004C2B39"/>
    <w:rsid w:val="004C2F11"/>
    <w:rsid w:val="004C40D7"/>
    <w:rsid w:val="004C7163"/>
    <w:rsid w:val="004D00CA"/>
    <w:rsid w:val="004D09ED"/>
    <w:rsid w:val="004D158C"/>
    <w:rsid w:val="004D1A3A"/>
    <w:rsid w:val="004D1A66"/>
    <w:rsid w:val="004D2E6F"/>
    <w:rsid w:val="004D375B"/>
    <w:rsid w:val="004D3C15"/>
    <w:rsid w:val="004D477C"/>
    <w:rsid w:val="004D4E0B"/>
    <w:rsid w:val="004D4E59"/>
    <w:rsid w:val="004D57D7"/>
    <w:rsid w:val="004D61FB"/>
    <w:rsid w:val="004D70AE"/>
    <w:rsid w:val="004E009B"/>
    <w:rsid w:val="004E1B19"/>
    <w:rsid w:val="004E1CD8"/>
    <w:rsid w:val="004E3FAB"/>
    <w:rsid w:val="004E4FEA"/>
    <w:rsid w:val="004E7FE3"/>
    <w:rsid w:val="004F29E3"/>
    <w:rsid w:val="004F6C97"/>
    <w:rsid w:val="004F7BB0"/>
    <w:rsid w:val="0050092D"/>
    <w:rsid w:val="00500B87"/>
    <w:rsid w:val="00501F7F"/>
    <w:rsid w:val="005051F7"/>
    <w:rsid w:val="00506C06"/>
    <w:rsid w:val="005104EC"/>
    <w:rsid w:val="00511AF5"/>
    <w:rsid w:val="00511C76"/>
    <w:rsid w:val="00513E03"/>
    <w:rsid w:val="00514C5D"/>
    <w:rsid w:val="00514CFB"/>
    <w:rsid w:val="00514F55"/>
    <w:rsid w:val="005152B7"/>
    <w:rsid w:val="0051696C"/>
    <w:rsid w:val="00517757"/>
    <w:rsid w:val="00521740"/>
    <w:rsid w:val="005218A0"/>
    <w:rsid w:val="00521B1B"/>
    <w:rsid w:val="005237D8"/>
    <w:rsid w:val="00525488"/>
    <w:rsid w:val="00527404"/>
    <w:rsid w:val="0053002B"/>
    <w:rsid w:val="00531972"/>
    <w:rsid w:val="00532503"/>
    <w:rsid w:val="00532C6B"/>
    <w:rsid w:val="00533664"/>
    <w:rsid w:val="005339D4"/>
    <w:rsid w:val="005368C1"/>
    <w:rsid w:val="00540925"/>
    <w:rsid w:val="00543701"/>
    <w:rsid w:val="005457EC"/>
    <w:rsid w:val="00546362"/>
    <w:rsid w:val="00546E01"/>
    <w:rsid w:val="0055033D"/>
    <w:rsid w:val="00551104"/>
    <w:rsid w:val="0055263C"/>
    <w:rsid w:val="00554A16"/>
    <w:rsid w:val="00557422"/>
    <w:rsid w:val="005618DA"/>
    <w:rsid w:val="00562901"/>
    <w:rsid w:val="00562E5B"/>
    <w:rsid w:val="0056480D"/>
    <w:rsid w:val="00565290"/>
    <w:rsid w:val="00566AF0"/>
    <w:rsid w:val="00566EC6"/>
    <w:rsid w:val="00572AE6"/>
    <w:rsid w:val="00572DCE"/>
    <w:rsid w:val="0057341F"/>
    <w:rsid w:val="00574F6A"/>
    <w:rsid w:val="005757EB"/>
    <w:rsid w:val="00575815"/>
    <w:rsid w:val="00576094"/>
    <w:rsid w:val="005769E5"/>
    <w:rsid w:val="00577442"/>
    <w:rsid w:val="00580026"/>
    <w:rsid w:val="0058082A"/>
    <w:rsid w:val="00580C69"/>
    <w:rsid w:val="00581B2D"/>
    <w:rsid w:val="00583C86"/>
    <w:rsid w:val="00585DCB"/>
    <w:rsid w:val="0058704F"/>
    <w:rsid w:val="0058717B"/>
    <w:rsid w:val="0058764F"/>
    <w:rsid w:val="00587773"/>
    <w:rsid w:val="00587850"/>
    <w:rsid w:val="00587A7D"/>
    <w:rsid w:val="0059198A"/>
    <w:rsid w:val="00592956"/>
    <w:rsid w:val="00594CCE"/>
    <w:rsid w:val="00596270"/>
    <w:rsid w:val="005962EF"/>
    <w:rsid w:val="00596C2D"/>
    <w:rsid w:val="005A0DA0"/>
    <w:rsid w:val="005A18B1"/>
    <w:rsid w:val="005A36AA"/>
    <w:rsid w:val="005A4AB1"/>
    <w:rsid w:val="005B150A"/>
    <w:rsid w:val="005B1759"/>
    <w:rsid w:val="005B30CC"/>
    <w:rsid w:val="005B379E"/>
    <w:rsid w:val="005B4130"/>
    <w:rsid w:val="005B436F"/>
    <w:rsid w:val="005B4380"/>
    <w:rsid w:val="005B4C46"/>
    <w:rsid w:val="005C04E8"/>
    <w:rsid w:val="005C5CB0"/>
    <w:rsid w:val="005C6412"/>
    <w:rsid w:val="005C68E0"/>
    <w:rsid w:val="005C6D4E"/>
    <w:rsid w:val="005C715B"/>
    <w:rsid w:val="005C735F"/>
    <w:rsid w:val="005D0117"/>
    <w:rsid w:val="005D1CF3"/>
    <w:rsid w:val="005D2E09"/>
    <w:rsid w:val="005D31D9"/>
    <w:rsid w:val="005D33F3"/>
    <w:rsid w:val="005D34B9"/>
    <w:rsid w:val="005D3BC5"/>
    <w:rsid w:val="005D4481"/>
    <w:rsid w:val="005D643E"/>
    <w:rsid w:val="005D7D66"/>
    <w:rsid w:val="005E3E21"/>
    <w:rsid w:val="005E3FD6"/>
    <w:rsid w:val="005E4EE2"/>
    <w:rsid w:val="005E53A1"/>
    <w:rsid w:val="005E7195"/>
    <w:rsid w:val="005F05B1"/>
    <w:rsid w:val="005F13E2"/>
    <w:rsid w:val="005F2885"/>
    <w:rsid w:val="005F4518"/>
    <w:rsid w:val="005F4529"/>
    <w:rsid w:val="005F4E7C"/>
    <w:rsid w:val="005F6217"/>
    <w:rsid w:val="005F67CB"/>
    <w:rsid w:val="00600130"/>
    <w:rsid w:val="00600316"/>
    <w:rsid w:val="006011B5"/>
    <w:rsid w:val="00604212"/>
    <w:rsid w:val="00605C84"/>
    <w:rsid w:val="006061AA"/>
    <w:rsid w:val="006069B3"/>
    <w:rsid w:val="00607904"/>
    <w:rsid w:val="0061230B"/>
    <w:rsid w:val="0061255A"/>
    <w:rsid w:val="00614584"/>
    <w:rsid w:val="00615726"/>
    <w:rsid w:val="00620307"/>
    <w:rsid w:val="0062065D"/>
    <w:rsid w:val="00620A6D"/>
    <w:rsid w:val="00620F9D"/>
    <w:rsid w:val="006213C2"/>
    <w:rsid w:val="00621C7C"/>
    <w:rsid w:val="00624A2A"/>
    <w:rsid w:val="006305C9"/>
    <w:rsid w:val="00631B4A"/>
    <w:rsid w:val="00632099"/>
    <w:rsid w:val="00633534"/>
    <w:rsid w:val="00633AFF"/>
    <w:rsid w:val="00634F22"/>
    <w:rsid w:val="00636828"/>
    <w:rsid w:val="00636CBB"/>
    <w:rsid w:val="00636EC3"/>
    <w:rsid w:val="006410B7"/>
    <w:rsid w:val="00642E40"/>
    <w:rsid w:val="00643F85"/>
    <w:rsid w:val="0064494F"/>
    <w:rsid w:val="00652CD0"/>
    <w:rsid w:val="00652F7A"/>
    <w:rsid w:val="00653675"/>
    <w:rsid w:val="006536F0"/>
    <w:rsid w:val="0065675B"/>
    <w:rsid w:val="00660117"/>
    <w:rsid w:val="00661CBE"/>
    <w:rsid w:val="00662082"/>
    <w:rsid w:val="00662435"/>
    <w:rsid w:val="00662479"/>
    <w:rsid w:val="00663498"/>
    <w:rsid w:val="00664D99"/>
    <w:rsid w:val="00665BB5"/>
    <w:rsid w:val="00665BF6"/>
    <w:rsid w:val="006663E9"/>
    <w:rsid w:val="00670970"/>
    <w:rsid w:val="00671FA1"/>
    <w:rsid w:val="00674808"/>
    <w:rsid w:val="00675087"/>
    <w:rsid w:val="00680169"/>
    <w:rsid w:val="00680BB3"/>
    <w:rsid w:val="00684BBB"/>
    <w:rsid w:val="00684DB7"/>
    <w:rsid w:val="0068533F"/>
    <w:rsid w:val="00687F9D"/>
    <w:rsid w:val="00690859"/>
    <w:rsid w:val="00690B5C"/>
    <w:rsid w:val="00693AAB"/>
    <w:rsid w:val="00694AB7"/>
    <w:rsid w:val="00695219"/>
    <w:rsid w:val="006952D3"/>
    <w:rsid w:val="006958F0"/>
    <w:rsid w:val="00695B37"/>
    <w:rsid w:val="006962FB"/>
    <w:rsid w:val="0069672E"/>
    <w:rsid w:val="006A0C9A"/>
    <w:rsid w:val="006A1064"/>
    <w:rsid w:val="006A1141"/>
    <w:rsid w:val="006A29C0"/>
    <w:rsid w:val="006A33AC"/>
    <w:rsid w:val="006A506F"/>
    <w:rsid w:val="006A5DDA"/>
    <w:rsid w:val="006A6735"/>
    <w:rsid w:val="006A710A"/>
    <w:rsid w:val="006A75F8"/>
    <w:rsid w:val="006B05F8"/>
    <w:rsid w:val="006B0805"/>
    <w:rsid w:val="006B1EFC"/>
    <w:rsid w:val="006B3956"/>
    <w:rsid w:val="006B3EAF"/>
    <w:rsid w:val="006B3F72"/>
    <w:rsid w:val="006B51EA"/>
    <w:rsid w:val="006B7011"/>
    <w:rsid w:val="006B7F7A"/>
    <w:rsid w:val="006C0149"/>
    <w:rsid w:val="006C1D6C"/>
    <w:rsid w:val="006C45B3"/>
    <w:rsid w:val="006C5281"/>
    <w:rsid w:val="006C5495"/>
    <w:rsid w:val="006C54DE"/>
    <w:rsid w:val="006C6B8D"/>
    <w:rsid w:val="006C750D"/>
    <w:rsid w:val="006D0027"/>
    <w:rsid w:val="006D03A6"/>
    <w:rsid w:val="006D0A8C"/>
    <w:rsid w:val="006D383C"/>
    <w:rsid w:val="006D391D"/>
    <w:rsid w:val="006D4B76"/>
    <w:rsid w:val="006E0254"/>
    <w:rsid w:val="006E2E36"/>
    <w:rsid w:val="006E419E"/>
    <w:rsid w:val="006E59D2"/>
    <w:rsid w:val="006E5E1A"/>
    <w:rsid w:val="006E6430"/>
    <w:rsid w:val="006E7271"/>
    <w:rsid w:val="006E7A1E"/>
    <w:rsid w:val="006F03B7"/>
    <w:rsid w:val="006F0A38"/>
    <w:rsid w:val="006F4739"/>
    <w:rsid w:val="00700EC9"/>
    <w:rsid w:val="00701A93"/>
    <w:rsid w:val="007022D4"/>
    <w:rsid w:val="0070428B"/>
    <w:rsid w:val="00710AFD"/>
    <w:rsid w:val="007111C5"/>
    <w:rsid w:val="00712C64"/>
    <w:rsid w:val="00713050"/>
    <w:rsid w:val="00720B1F"/>
    <w:rsid w:val="0072281B"/>
    <w:rsid w:val="00722B33"/>
    <w:rsid w:val="00722BD9"/>
    <w:rsid w:val="0072358C"/>
    <w:rsid w:val="0072538B"/>
    <w:rsid w:val="00726136"/>
    <w:rsid w:val="007264AA"/>
    <w:rsid w:val="007269D7"/>
    <w:rsid w:val="00726F01"/>
    <w:rsid w:val="007276F4"/>
    <w:rsid w:val="00727C17"/>
    <w:rsid w:val="00731C25"/>
    <w:rsid w:val="00731F52"/>
    <w:rsid w:val="00732076"/>
    <w:rsid w:val="00732A18"/>
    <w:rsid w:val="00732FC3"/>
    <w:rsid w:val="00735363"/>
    <w:rsid w:val="0073562F"/>
    <w:rsid w:val="00736DC3"/>
    <w:rsid w:val="00740850"/>
    <w:rsid w:val="00740A46"/>
    <w:rsid w:val="00740D5E"/>
    <w:rsid w:val="007429A7"/>
    <w:rsid w:val="00742CBD"/>
    <w:rsid w:val="00744C5D"/>
    <w:rsid w:val="00745CD4"/>
    <w:rsid w:val="00745E69"/>
    <w:rsid w:val="00746E90"/>
    <w:rsid w:val="00751B7B"/>
    <w:rsid w:val="00752189"/>
    <w:rsid w:val="00753456"/>
    <w:rsid w:val="007538E8"/>
    <w:rsid w:val="00755BFA"/>
    <w:rsid w:val="007561FA"/>
    <w:rsid w:val="007612F7"/>
    <w:rsid w:val="00762355"/>
    <w:rsid w:val="00762D3E"/>
    <w:rsid w:val="00765BEA"/>
    <w:rsid w:val="00766833"/>
    <w:rsid w:val="0077309C"/>
    <w:rsid w:val="00773B61"/>
    <w:rsid w:val="007744D9"/>
    <w:rsid w:val="00775CC2"/>
    <w:rsid w:val="00780B65"/>
    <w:rsid w:val="00780BB9"/>
    <w:rsid w:val="007819FB"/>
    <w:rsid w:val="007835FB"/>
    <w:rsid w:val="0078415B"/>
    <w:rsid w:val="00784BBA"/>
    <w:rsid w:val="00785076"/>
    <w:rsid w:val="0079195E"/>
    <w:rsid w:val="00791FDE"/>
    <w:rsid w:val="00797F46"/>
    <w:rsid w:val="007A5DCA"/>
    <w:rsid w:val="007B0418"/>
    <w:rsid w:val="007B1E1F"/>
    <w:rsid w:val="007B3C1D"/>
    <w:rsid w:val="007B4301"/>
    <w:rsid w:val="007C171A"/>
    <w:rsid w:val="007C1814"/>
    <w:rsid w:val="007C1D2D"/>
    <w:rsid w:val="007C1D91"/>
    <w:rsid w:val="007C22FE"/>
    <w:rsid w:val="007C24EF"/>
    <w:rsid w:val="007C3927"/>
    <w:rsid w:val="007C3A22"/>
    <w:rsid w:val="007C4480"/>
    <w:rsid w:val="007C57F5"/>
    <w:rsid w:val="007C697F"/>
    <w:rsid w:val="007D03E6"/>
    <w:rsid w:val="007D2F3E"/>
    <w:rsid w:val="007D65A1"/>
    <w:rsid w:val="007E3C8B"/>
    <w:rsid w:val="007E537D"/>
    <w:rsid w:val="007F007C"/>
    <w:rsid w:val="007F0CB2"/>
    <w:rsid w:val="007F223C"/>
    <w:rsid w:val="007F3207"/>
    <w:rsid w:val="007F3A3A"/>
    <w:rsid w:val="007F5A0F"/>
    <w:rsid w:val="00800AFA"/>
    <w:rsid w:val="00801382"/>
    <w:rsid w:val="00803E1E"/>
    <w:rsid w:val="00804F80"/>
    <w:rsid w:val="00810587"/>
    <w:rsid w:val="00813254"/>
    <w:rsid w:val="00813C73"/>
    <w:rsid w:val="00814EF2"/>
    <w:rsid w:val="00816E0D"/>
    <w:rsid w:val="00817076"/>
    <w:rsid w:val="00824685"/>
    <w:rsid w:val="0082479C"/>
    <w:rsid w:val="008250BE"/>
    <w:rsid w:val="008252FF"/>
    <w:rsid w:val="00825EE4"/>
    <w:rsid w:val="00832592"/>
    <w:rsid w:val="0083352C"/>
    <w:rsid w:val="00833F70"/>
    <w:rsid w:val="00835E52"/>
    <w:rsid w:val="00836E86"/>
    <w:rsid w:val="00837A7E"/>
    <w:rsid w:val="00837C83"/>
    <w:rsid w:val="00840EE7"/>
    <w:rsid w:val="00841484"/>
    <w:rsid w:val="00841941"/>
    <w:rsid w:val="00841D34"/>
    <w:rsid w:val="008423EF"/>
    <w:rsid w:val="008448BF"/>
    <w:rsid w:val="008460E4"/>
    <w:rsid w:val="00847460"/>
    <w:rsid w:val="00847849"/>
    <w:rsid w:val="00852D5E"/>
    <w:rsid w:val="0085454F"/>
    <w:rsid w:val="00854DCA"/>
    <w:rsid w:val="008550C6"/>
    <w:rsid w:val="008571BC"/>
    <w:rsid w:val="00860C5D"/>
    <w:rsid w:val="00860D5D"/>
    <w:rsid w:val="0086391E"/>
    <w:rsid w:val="00864E02"/>
    <w:rsid w:val="00867277"/>
    <w:rsid w:val="00867D4D"/>
    <w:rsid w:val="008707D6"/>
    <w:rsid w:val="00870948"/>
    <w:rsid w:val="00871CEF"/>
    <w:rsid w:val="00872690"/>
    <w:rsid w:val="008730DC"/>
    <w:rsid w:val="0087512F"/>
    <w:rsid w:val="00875A1B"/>
    <w:rsid w:val="00880423"/>
    <w:rsid w:val="00882869"/>
    <w:rsid w:val="00883B33"/>
    <w:rsid w:val="00883ED5"/>
    <w:rsid w:val="00885C99"/>
    <w:rsid w:val="00886647"/>
    <w:rsid w:val="008879B4"/>
    <w:rsid w:val="00891980"/>
    <w:rsid w:val="00892614"/>
    <w:rsid w:val="00893EE7"/>
    <w:rsid w:val="008945B6"/>
    <w:rsid w:val="00895D50"/>
    <w:rsid w:val="00896A71"/>
    <w:rsid w:val="008A037B"/>
    <w:rsid w:val="008A160C"/>
    <w:rsid w:val="008A4FBC"/>
    <w:rsid w:val="008A6029"/>
    <w:rsid w:val="008B02AB"/>
    <w:rsid w:val="008B0A91"/>
    <w:rsid w:val="008B1A69"/>
    <w:rsid w:val="008B1CC1"/>
    <w:rsid w:val="008B265E"/>
    <w:rsid w:val="008B287C"/>
    <w:rsid w:val="008B48D4"/>
    <w:rsid w:val="008B562A"/>
    <w:rsid w:val="008B5703"/>
    <w:rsid w:val="008B6493"/>
    <w:rsid w:val="008B68C8"/>
    <w:rsid w:val="008B7282"/>
    <w:rsid w:val="008C0486"/>
    <w:rsid w:val="008C0805"/>
    <w:rsid w:val="008C2ECB"/>
    <w:rsid w:val="008C3058"/>
    <w:rsid w:val="008C3AB3"/>
    <w:rsid w:val="008C48FF"/>
    <w:rsid w:val="008C51D0"/>
    <w:rsid w:val="008D059E"/>
    <w:rsid w:val="008D0A12"/>
    <w:rsid w:val="008D1AAB"/>
    <w:rsid w:val="008D28AA"/>
    <w:rsid w:val="008D2ECE"/>
    <w:rsid w:val="008D4382"/>
    <w:rsid w:val="008D4D70"/>
    <w:rsid w:val="008D5ADA"/>
    <w:rsid w:val="008D6CEC"/>
    <w:rsid w:val="008D6E81"/>
    <w:rsid w:val="008E19AD"/>
    <w:rsid w:val="008E1B6D"/>
    <w:rsid w:val="008E495B"/>
    <w:rsid w:val="008E5281"/>
    <w:rsid w:val="008E6754"/>
    <w:rsid w:val="008F0265"/>
    <w:rsid w:val="008F04F8"/>
    <w:rsid w:val="008F06F9"/>
    <w:rsid w:val="008F194A"/>
    <w:rsid w:val="008F309B"/>
    <w:rsid w:val="008F6AD8"/>
    <w:rsid w:val="008F702F"/>
    <w:rsid w:val="00901B6B"/>
    <w:rsid w:val="00902031"/>
    <w:rsid w:val="00902662"/>
    <w:rsid w:val="00902D0F"/>
    <w:rsid w:val="00903549"/>
    <w:rsid w:val="00903A69"/>
    <w:rsid w:val="00904E86"/>
    <w:rsid w:val="0090760C"/>
    <w:rsid w:val="00910A00"/>
    <w:rsid w:val="00913C21"/>
    <w:rsid w:val="00913E00"/>
    <w:rsid w:val="00914063"/>
    <w:rsid w:val="00917513"/>
    <w:rsid w:val="009179E6"/>
    <w:rsid w:val="0092481F"/>
    <w:rsid w:val="00924A03"/>
    <w:rsid w:val="00926F44"/>
    <w:rsid w:val="00931EF2"/>
    <w:rsid w:val="0093210D"/>
    <w:rsid w:val="0093286E"/>
    <w:rsid w:val="009346B3"/>
    <w:rsid w:val="00935033"/>
    <w:rsid w:val="00935E43"/>
    <w:rsid w:val="00936640"/>
    <w:rsid w:val="0093669F"/>
    <w:rsid w:val="009400BC"/>
    <w:rsid w:val="00941049"/>
    <w:rsid w:val="00942101"/>
    <w:rsid w:val="00947164"/>
    <w:rsid w:val="00947B11"/>
    <w:rsid w:val="00947EF7"/>
    <w:rsid w:val="009506B6"/>
    <w:rsid w:val="00950D81"/>
    <w:rsid w:val="00951970"/>
    <w:rsid w:val="009535C9"/>
    <w:rsid w:val="009558CC"/>
    <w:rsid w:val="00957B44"/>
    <w:rsid w:val="00960022"/>
    <w:rsid w:val="0096107A"/>
    <w:rsid w:val="00965A4F"/>
    <w:rsid w:val="00966865"/>
    <w:rsid w:val="00966B3A"/>
    <w:rsid w:val="009673BA"/>
    <w:rsid w:val="00973F9D"/>
    <w:rsid w:val="0097635E"/>
    <w:rsid w:val="00977E83"/>
    <w:rsid w:val="009802ED"/>
    <w:rsid w:val="00980E66"/>
    <w:rsid w:val="009815C5"/>
    <w:rsid w:val="009854F6"/>
    <w:rsid w:val="00993371"/>
    <w:rsid w:val="00994060"/>
    <w:rsid w:val="009944C6"/>
    <w:rsid w:val="009946E5"/>
    <w:rsid w:val="00995BB1"/>
    <w:rsid w:val="00995D43"/>
    <w:rsid w:val="009966B1"/>
    <w:rsid w:val="009A21C0"/>
    <w:rsid w:val="009A29E1"/>
    <w:rsid w:val="009A3067"/>
    <w:rsid w:val="009A33BD"/>
    <w:rsid w:val="009A4B73"/>
    <w:rsid w:val="009A65E9"/>
    <w:rsid w:val="009A671A"/>
    <w:rsid w:val="009A6BB8"/>
    <w:rsid w:val="009B0573"/>
    <w:rsid w:val="009B170F"/>
    <w:rsid w:val="009B2B17"/>
    <w:rsid w:val="009B7DE1"/>
    <w:rsid w:val="009C0DA3"/>
    <w:rsid w:val="009C22AA"/>
    <w:rsid w:val="009C2527"/>
    <w:rsid w:val="009C261A"/>
    <w:rsid w:val="009C2A79"/>
    <w:rsid w:val="009C3310"/>
    <w:rsid w:val="009C34AD"/>
    <w:rsid w:val="009C3774"/>
    <w:rsid w:val="009C73FE"/>
    <w:rsid w:val="009D1520"/>
    <w:rsid w:val="009D1749"/>
    <w:rsid w:val="009D1AD4"/>
    <w:rsid w:val="009D21E1"/>
    <w:rsid w:val="009D2C1C"/>
    <w:rsid w:val="009D54F9"/>
    <w:rsid w:val="009D555E"/>
    <w:rsid w:val="009E0D68"/>
    <w:rsid w:val="009E1534"/>
    <w:rsid w:val="009E24D9"/>
    <w:rsid w:val="009E3130"/>
    <w:rsid w:val="009E31DA"/>
    <w:rsid w:val="009E37AB"/>
    <w:rsid w:val="009E5FFA"/>
    <w:rsid w:val="009E6DC9"/>
    <w:rsid w:val="009E7164"/>
    <w:rsid w:val="009E7677"/>
    <w:rsid w:val="009E77B8"/>
    <w:rsid w:val="009F0110"/>
    <w:rsid w:val="009F1305"/>
    <w:rsid w:val="009F1EF2"/>
    <w:rsid w:val="009F2238"/>
    <w:rsid w:val="009F28C1"/>
    <w:rsid w:val="009F7785"/>
    <w:rsid w:val="00A007DE"/>
    <w:rsid w:val="00A01C7B"/>
    <w:rsid w:val="00A030AF"/>
    <w:rsid w:val="00A04682"/>
    <w:rsid w:val="00A06320"/>
    <w:rsid w:val="00A13E1C"/>
    <w:rsid w:val="00A16313"/>
    <w:rsid w:val="00A20328"/>
    <w:rsid w:val="00A22D3E"/>
    <w:rsid w:val="00A23791"/>
    <w:rsid w:val="00A24E4D"/>
    <w:rsid w:val="00A25267"/>
    <w:rsid w:val="00A30C56"/>
    <w:rsid w:val="00A31203"/>
    <w:rsid w:val="00A33D94"/>
    <w:rsid w:val="00A344D8"/>
    <w:rsid w:val="00A35707"/>
    <w:rsid w:val="00A36817"/>
    <w:rsid w:val="00A4123B"/>
    <w:rsid w:val="00A4152B"/>
    <w:rsid w:val="00A415BF"/>
    <w:rsid w:val="00A4168E"/>
    <w:rsid w:val="00A4220C"/>
    <w:rsid w:val="00A46A89"/>
    <w:rsid w:val="00A47043"/>
    <w:rsid w:val="00A51A5F"/>
    <w:rsid w:val="00A51D07"/>
    <w:rsid w:val="00A5215D"/>
    <w:rsid w:val="00A52E30"/>
    <w:rsid w:val="00A5747F"/>
    <w:rsid w:val="00A60900"/>
    <w:rsid w:val="00A60F81"/>
    <w:rsid w:val="00A6215C"/>
    <w:rsid w:val="00A62497"/>
    <w:rsid w:val="00A62CB4"/>
    <w:rsid w:val="00A64ADC"/>
    <w:rsid w:val="00A6555E"/>
    <w:rsid w:val="00A66E59"/>
    <w:rsid w:val="00A66F1B"/>
    <w:rsid w:val="00A706B9"/>
    <w:rsid w:val="00A73ACB"/>
    <w:rsid w:val="00A73AF4"/>
    <w:rsid w:val="00A73BA6"/>
    <w:rsid w:val="00A75C52"/>
    <w:rsid w:val="00A76125"/>
    <w:rsid w:val="00A76D1D"/>
    <w:rsid w:val="00A77BF8"/>
    <w:rsid w:val="00A77F2F"/>
    <w:rsid w:val="00A83510"/>
    <w:rsid w:val="00A8451B"/>
    <w:rsid w:val="00A86478"/>
    <w:rsid w:val="00A879AB"/>
    <w:rsid w:val="00A87F1B"/>
    <w:rsid w:val="00A907AC"/>
    <w:rsid w:val="00A922E5"/>
    <w:rsid w:val="00A92704"/>
    <w:rsid w:val="00A93380"/>
    <w:rsid w:val="00A93C09"/>
    <w:rsid w:val="00A944B0"/>
    <w:rsid w:val="00A94960"/>
    <w:rsid w:val="00AA0129"/>
    <w:rsid w:val="00AA0218"/>
    <w:rsid w:val="00AA2B5F"/>
    <w:rsid w:val="00AA2B81"/>
    <w:rsid w:val="00AA45B6"/>
    <w:rsid w:val="00AA59BC"/>
    <w:rsid w:val="00AA5B00"/>
    <w:rsid w:val="00AB0A48"/>
    <w:rsid w:val="00AB0D88"/>
    <w:rsid w:val="00AB1C95"/>
    <w:rsid w:val="00AB2FE9"/>
    <w:rsid w:val="00AB39E4"/>
    <w:rsid w:val="00AB7A02"/>
    <w:rsid w:val="00AC1193"/>
    <w:rsid w:val="00AC3E8A"/>
    <w:rsid w:val="00AC506D"/>
    <w:rsid w:val="00AC5A30"/>
    <w:rsid w:val="00AC5B1F"/>
    <w:rsid w:val="00AD0808"/>
    <w:rsid w:val="00AD158E"/>
    <w:rsid w:val="00AD2440"/>
    <w:rsid w:val="00AD2FD3"/>
    <w:rsid w:val="00AD30D2"/>
    <w:rsid w:val="00AD42EA"/>
    <w:rsid w:val="00AD4CC8"/>
    <w:rsid w:val="00AD4FFF"/>
    <w:rsid w:val="00AD6755"/>
    <w:rsid w:val="00AD6B28"/>
    <w:rsid w:val="00AD6CEA"/>
    <w:rsid w:val="00AD6CED"/>
    <w:rsid w:val="00AD7AD4"/>
    <w:rsid w:val="00AE26A5"/>
    <w:rsid w:val="00AE51AF"/>
    <w:rsid w:val="00AE6628"/>
    <w:rsid w:val="00AE690C"/>
    <w:rsid w:val="00AE7D4B"/>
    <w:rsid w:val="00AF2525"/>
    <w:rsid w:val="00AF2FD4"/>
    <w:rsid w:val="00AF3787"/>
    <w:rsid w:val="00AF3915"/>
    <w:rsid w:val="00AF3B02"/>
    <w:rsid w:val="00AF5C6D"/>
    <w:rsid w:val="00AF65D6"/>
    <w:rsid w:val="00AF6FFE"/>
    <w:rsid w:val="00B00CED"/>
    <w:rsid w:val="00B01628"/>
    <w:rsid w:val="00B02F4F"/>
    <w:rsid w:val="00B03B84"/>
    <w:rsid w:val="00B03E51"/>
    <w:rsid w:val="00B04233"/>
    <w:rsid w:val="00B042C2"/>
    <w:rsid w:val="00B04767"/>
    <w:rsid w:val="00B04AB7"/>
    <w:rsid w:val="00B04CAB"/>
    <w:rsid w:val="00B11062"/>
    <w:rsid w:val="00B1182F"/>
    <w:rsid w:val="00B11A28"/>
    <w:rsid w:val="00B12108"/>
    <w:rsid w:val="00B12546"/>
    <w:rsid w:val="00B14602"/>
    <w:rsid w:val="00B153D6"/>
    <w:rsid w:val="00B157E9"/>
    <w:rsid w:val="00B15E6A"/>
    <w:rsid w:val="00B17C72"/>
    <w:rsid w:val="00B22215"/>
    <w:rsid w:val="00B2357B"/>
    <w:rsid w:val="00B23ECB"/>
    <w:rsid w:val="00B25E9E"/>
    <w:rsid w:val="00B26E4E"/>
    <w:rsid w:val="00B272FC"/>
    <w:rsid w:val="00B314F1"/>
    <w:rsid w:val="00B32941"/>
    <w:rsid w:val="00B32FC4"/>
    <w:rsid w:val="00B37B5D"/>
    <w:rsid w:val="00B40451"/>
    <w:rsid w:val="00B41846"/>
    <w:rsid w:val="00B42132"/>
    <w:rsid w:val="00B42F24"/>
    <w:rsid w:val="00B46B33"/>
    <w:rsid w:val="00B46CCD"/>
    <w:rsid w:val="00B475FF"/>
    <w:rsid w:val="00B52C11"/>
    <w:rsid w:val="00B54161"/>
    <w:rsid w:val="00B54AF8"/>
    <w:rsid w:val="00B607D8"/>
    <w:rsid w:val="00B62618"/>
    <w:rsid w:val="00B626BE"/>
    <w:rsid w:val="00B648AE"/>
    <w:rsid w:val="00B7159F"/>
    <w:rsid w:val="00B7187B"/>
    <w:rsid w:val="00B722A2"/>
    <w:rsid w:val="00B72CBD"/>
    <w:rsid w:val="00B77219"/>
    <w:rsid w:val="00B80E72"/>
    <w:rsid w:val="00B87BD8"/>
    <w:rsid w:val="00B90817"/>
    <w:rsid w:val="00B919FC"/>
    <w:rsid w:val="00B91C07"/>
    <w:rsid w:val="00B939C4"/>
    <w:rsid w:val="00B95580"/>
    <w:rsid w:val="00B96B81"/>
    <w:rsid w:val="00B96D2B"/>
    <w:rsid w:val="00B97713"/>
    <w:rsid w:val="00BA06BF"/>
    <w:rsid w:val="00BA0897"/>
    <w:rsid w:val="00BA3195"/>
    <w:rsid w:val="00BA323F"/>
    <w:rsid w:val="00BA431D"/>
    <w:rsid w:val="00BA5081"/>
    <w:rsid w:val="00BA5632"/>
    <w:rsid w:val="00BA6752"/>
    <w:rsid w:val="00BA68DB"/>
    <w:rsid w:val="00BA6AEC"/>
    <w:rsid w:val="00BA7629"/>
    <w:rsid w:val="00BA76AD"/>
    <w:rsid w:val="00BB0B46"/>
    <w:rsid w:val="00BB0F38"/>
    <w:rsid w:val="00BB5D5E"/>
    <w:rsid w:val="00BB64A6"/>
    <w:rsid w:val="00BB6A4E"/>
    <w:rsid w:val="00BB6CC7"/>
    <w:rsid w:val="00BB7D5E"/>
    <w:rsid w:val="00BC15C1"/>
    <w:rsid w:val="00BC392F"/>
    <w:rsid w:val="00BD3443"/>
    <w:rsid w:val="00BD47DD"/>
    <w:rsid w:val="00BD51B3"/>
    <w:rsid w:val="00BD52F5"/>
    <w:rsid w:val="00BD716C"/>
    <w:rsid w:val="00BD7D71"/>
    <w:rsid w:val="00BE070B"/>
    <w:rsid w:val="00BE114D"/>
    <w:rsid w:val="00BE164A"/>
    <w:rsid w:val="00BE2BD6"/>
    <w:rsid w:val="00BE33C1"/>
    <w:rsid w:val="00BE35B6"/>
    <w:rsid w:val="00BE3923"/>
    <w:rsid w:val="00BE57E3"/>
    <w:rsid w:val="00BE753D"/>
    <w:rsid w:val="00BF004C"/>
    <w:rsid w:val="00BF0C32"/>
    <w:rsid w:val="00BF1B0B"/>
    <w:rsid w:val="00BF1BA8"/>
    <w:rsid w:val="00BF265E"/>
    <w:rsid w:val="00BF5FF7"/>
    <w:rsid w:val="00BF6CF0"/>
    <w:rsid w:val="00BF7AC0"/>
    <w:rsid w:val="00C00ABA"/>
    <w:rsid w:val="00C012E6"/>
    <w:rsid w:val="00C01319"/>
    <w:rsid w:val="00C042C3"/>
    <w:rsid w:val="00C05A49"/>
    <w:rsid w:val="00C06230"/>
    <w:rsid w:val="00C077F6"/>
    <w:rsid w:val="00C11484"/>
    <w:rsid w:val="00C11F68"/>
    <w:rsid w:val="00C139E2"/>
    <w:rsid w:val="00C16540"/>
    <w:rsid w:val="00C1660E"/>
    <w:rsid w:val="00C21A0C"/>
    <w:rsid w:val="00C2227F"/>
    <w:rsid w:val="00C2398A"/>
    <w:rsid w:val="00C2483A"/>
    <w:rsid w:val="00C249CC"/>
    <w:rsid w:val="00C24F22"/>
    <w:rsid w:val="00C25FA9"/>
    <w:rsid w:val="00C27080"/>
    <w:rsid w:val="00C27F0C"/>
    <w:rsid w:val="00C302D8"/>
    <w:rsid w:val="00C3283B"/>
    <w:rsid w:val="00C345E4"/>
    <w:rsid w:val="00C4018D"/>
    <w:rsid w:val="00C45297"/>
    <w:rsid w:val="00C45323"/>
    <w:rsid w:val="00C470D2"/>
    <w:rsid w:val="00C5019D"/>
    <w:rsid w:val="00C52AFD"/>
    <w:rsid w:val="00C5351F"/>
    <w:rsid w:val="00C53B93"/>
    <w:rsid w:val="00C54203"/>
    <w:rsid w:val="00C544A3"/>
    <w:rsid w:val="00C54F4C"/>
    <w:rsid w:val="00C554C0"/>
    <w:rsid w:val="00C56932"/>
    <w:rsid w:val="00C6063E"/>
    <w:rsid w:val="00C627BD"/>
    <w:rsid w:val="00C62963"/>
    <w:rsid w:val="00C62D6A"/>
    <w:rsid w:val="00C638FE"/>
    <w:rsid w:val="00C644D9"/>
    <w:rsid w:val="00C65272"/>
    <w:rsid w:val="00C70478"/>
    <w:rsid w:val="00C70BDF"/>
    <w:rsid w:val="00C70FAF"/>
    <w:rsid w:val="00C7140E"/>
    <w:rsid w:val="00C74B88"/>
    <w:rsid w:val="00C74F7D"/>
    <w:rsid w:val="00C777D1"/>
    <w:rsid w:val="00C80415"/>
    <w:rsid w:val="00C81AC2"/>
    <w:rsid w:val="00C83A9B"/>
    <w:rsid w:val="00C85336"/>
    <w:rsid w:val="00C860DE"/>
    <w:rsid w:val="00C8705E"/>
    <w:rsid w:val="00C874AA"/>
    <w:rsid w:val="00C9102A"/>
    <w:rsid w:val="00C942FA"/>
    <w:rsid w:val="00C95BB4"/>
    <w:rsid w:val="00C95D15"/>
    <w:rsid w:val="00C9725A"/>
    <w:rsid w:val="00CA1147"/>
    <w:rsid w:val="00CA2B1C"/>
    <w:rsid w:val="00CA2C32"/>
    <w:rsid w:val="00CA3952"/>
    <w:rsid w:val="00CA60CC"/>
    <w:rsid w:val="00CA70DA"/>
    <w:rsid w:val="00CB1492"/>
    <w:rsid w:val="00CB19EA"/>
    <w:rsid w:val="00CB48A2"/>
    <w:rsid w:val="00CB7D14"/>
    <w:rsid w:val="00CC0564"/>
    <w:rsid w:val="00CC1F8F"/>
    <w:rsid w:val="00CC2B79"/>
    <w:rsid w:val="00CC3F43"/>
    <w:rsid w:val="00CC4788"/>
    <w:rsid w:val="00CC5F08"/>
    <w:rsid w:val="00CC6A5D"/>
    <w:rsid w:val="00CC70F1"/>
    <w:rsid w:val="00CC7206"/>
    <w:rsid w:val="00CD1A60"/>
    <w:rsid w:val="00CD2059"/>
    <w:rsid w:val="00CD40CF"/>
    <w:rsid w:val="00CD5580"/>
    <w:rsid w:val="00CD759B"/>
    <w:rsid w:val="00CE19F6"/>
    <w:rsid w:val="00CE3469"/>
    <w:rsid w:val="00CE471E"/>
    <w:rsid w:val="00CE4801"/>
    <w:rsid w:val="00CE50F7"/>
    <w:rsid w:val="00CF0B09"/>
    <w:rsid w:val="00CF34A8"/>
    <w:rsid w:val="00CF54E6"/>
    <w:rsid w:val="00CF57E2"/>
    <w:rsid w:val="00D0048F"/>
    <w:rsid w:val="00D004F8"/>
    <w:rsid w:val="00D00A48"/>
    <w:rsid w:val="00D0110D"/>
    <w:rsid w:val="00D02A77"/>
    <w:rsid w:val="00D02E6F"/>
    <w:rsid w:val="00D03BC3"/>
    <w:rsid w:val="00D03EBD"/>
    <w:rsid w:val="00D07FEC"/>
    <w:rsid w:val="00D1360C"/>
    <w:rsid w:val="00D144A8"/>
    <w:rsid w:val="00D16D12"/>
    <w:rsid w:val="00D1705F"/>
    <w:rsid w:val="00D17CA9"/>
    <w:rsid w:val="00D210BC"/>
    <w:rsid w:val="00D23C40"/>
    <w:rsid w:val="00D2534D"/>
    <w:rsid w:val="00D2701D"/>
    <w:rsid w:val="00D30226"/>
    <w:rsid w:val="00D30BA3"/>
    <w:rsid w:val="00D35A70"/>
    <w:rsid w:val="00D36506"/>
    <w:rsid w:val="00D41184"/>
    <w:rsid w:val="00D42BD0"/>
    <w:rsid w:val="00D430DA"/>
    <w:rsid w:val="00D43F02"/>
    <w:rsid w:val="00D457F4"/>
    <w:rsid w:val="00D45836"/>
    <w:rsid w:val="00D463EA"/>
    <w:rsid w:val="00D47286"/>
    <w:rsid w:val="00D475C0"/>
    <w:rsid w:val="00D50C3D"/>
    <w:rsid w:val="00D54FC0"/>
    <w:rsid w:val="00D55DA9"/>
    <w:rsid w:val="00D56D43"/>
    <w:rsid w:val="00D60A3B"/>
    <w:rsid w:val="00D61903"/>
    <w:rsid w:val="00D623F3"/>
    <w:rsid w:val="00D6513F"/>
    <w:rsid w:val="00D65F04"/>
    <w:rsid w:val="00D66662"/>
    <w:rsid w:val="00D7023D"/>
    <w:rsid w:val="00D70C63"/>
    <w:rsid w:val="00D72598"/>
    <w:rsid w:val="00D72DA3"/>
    <w:rsid w:val="00D731DA"/>
    <w:rsid w:val="00D73A9C"/>
    <w:rsid w:val="00D74140"/>
    <w:rsid w:val="00D75DCB"/>
    <w:rsid w:val="00D77084"/>
    <w:rsid w:val="00D77195"/>
    <w:rsid w:val="00D77C66"/>
    <w:rsid w:val="00D80877"/>
    <w:rsid w:val="00D81276"/>
    <w:rsid w:val="00D812CC"/>
    <w:rsid w:val="00D822D2"/>
    <w:rsid w:val="00D836C7"/>
    <w:rsid w:val="00D83C6C"/>
    <w:rsid w:val="00D83E3F"/>
    <w:rsid w:val="00D90290"/>
    <w:rsid w:val="00D90848"/>
    <w:rsid w:val="00D92CE7"/>
    <w:rsid w:val="00D95C22"/>
    <w:rsid w:val="00D95E2A"/>
    <w:rsid w:val="00D960A1"/>
    <w:rsid w:val="00D977EC"/>
    <w:rsid w:val="00DA0850"/>
    <w:rsid w:val="00DA27E7"/>
    <w:rsid w:val="00DA374F"/>
    <w:rsid w:val="00DA573A"/>
    <w:rsid w:val="00DA7DB4"/>
    <w:rsid w:val="00DB1262"/>
    <w:rsid w:val="00DB31D1"/>
    <w:rsid w:val="00DB6B73"/>
    <w:rsid w:val="00DC076D"/>
    <w:rsid w:val="00DC0C82"/>
    <w:rsid w:val="00DC21C1"/>
    <w:rsid w:val="00DC2260"/>
    <w:rsid w:val="00DC6880"/>
    <w:rsid w:val="00DD0252"/>
    <w:rsid w:val="00DD03FE"/>
    <w:rsid w:val="00DD09C9"/>
    <w:rsid w:val="00DD0F3C"/>
    <w:rsid w:val="00DD12D5"/>
    <w:rsid w:val="00DD1815"/>
    <w:rsid w:val="00DD756A"/>
    <w:rsid w:val="00DE2ECE"/>
    <w:rsid w:val="00DE2F32"/>
    <w:rsid w:val="00DE5B15"/>
    <w:rsid w:val="00DE7235"/>
    <w:rsid w:val="00DF1432"/>
    <w:rsid w:val="00DF2E86"/>
    <w:rsid w:val="00DF53AC"/>
    <w:rsid w:val="00DF67DC"/>
    <w:rsid w:val="00DF72BC"/>
    <w:rsid w:val="00DF7E71"/>
    <w:rsid w:val="00DF7F30"/>
    <w:rsid w:val="00E002C6"/>
    <w:rsid w:val="00E01E6F"/>
    <w:rsid w:val="00E0355D"/>
    <w:rsid w:val="00E036D4"/>
    <w:rsid w:val="00E03873"/>
    <w:rsid w:val="00E04BCB"/>
    <w:rsid w:val="00E05771"/>
    <w:rsid w:val="00E069EA"/>
    <w:rsid w:val="00E15E85"/>
    <w:rsid w:val="00E16180"/>
    <w:rsid w:val="00E176DB"/>
    <w:rsid w:val="00E22B6A"/>
    <w:rsid w:val="00E261D4"/>
    <w:rsid w:val="00E26C92"/>
    <w:rsid w:val="00E27737"/>
    <w:rsid w:val="00E31901"/>
    <w:rsid w:val="00E322E1"/>
    <w:rsid w:val="00E32575"/>
    <w:rsid w:val="00E33533"/>
    <w:rsid w:val="00E33CD2"/>
    <w:rsid w:val="00E3470A"/>
    <w:rsid w:val="00E35EBD"/>
    <w:rsid w:val="00E3624D"/>
    <w:rsid w:val="00E368AA"/>
    <w:rsid w:val="00E36F47"/>
    <w:rsid w:val="00E378CC"/>
    <w:rsid w:val="00E37D7E"/>
    <w:rsid w:val="00E40B31"/>
    <w:rsid w:val="00E40F60"/>
    <w:rsid w:val="00E42821"/>
    <w:rsid w:val="00E44EEA"/>
    <w:rsid w:val="00E4564C"/>
    <w:rsid w:val="00E462B4"/>
    <w:rsid w:val="00E47FBE"/>
    <w:rsid w:val="00E509C1"/>
    <w:rsid w:val="00E51966"/>
    <w:rsid w:val="00E51D12"/>
    <w:rsid w:val="00E51E1B"/>
    <w:rsid w:val="00E54339"/>
    <w:rsid w:val="00E548F1"/>
    <w:rsid w:val="00E55E8C"/>
    <w:rsid w:val="00E61ACD"/>
    <w:rsid w:val="00E63A0F"/>
    <w:rsid w:val="00E64A40"/>
    <w:rsid w:val="00E67B79"/>
    <w:rsid w:val="00E70392"/>
    <w:rsid w:val="00E70FFC"/>
    <w:rsid w:val="00E72EF5"/>
    <w:rsid w:val="00E745B1"/>
    <w:rsid w:val="00E76D44"/>
    <w:rsid w:val="00E77FC8"/>
    <w:rsid w:val="00E80FD9"/>
    <w:rsid w:val="00E81EE9"/>
    <w:rsid w:val="00E82788"/>
    <w:rsid w:val="00E827D5"/>
    <w:rsid w:val="00E85060"/>
    <w:rsid w:val="00E85F6A"/>
    <w:rsid w:val="00E86DF1"/>
    <w:rsid w:val="00E90600"/>
    <w:rsid w:val="00E93787"/>
    <w:rsid w:val="00E93F51"/>
    <w:rsid w:val="00E954DD"/>
    <w:rsid w:val="00E95B8D"/>
    <w:rsid w:val="00E96644"/>
    <w:rsid w:val="00E97603"/>
    <w:rsid w:val="00EA1F23"/>
    <w:rsid w:val="00EA24A3"/>
    <w:rsid w:val="00EA2520"/>
    <w:rsid w:val="00EA52F0"/>
    <w:rsid w:val="00EA60BA"/>
    <w:rsid w:val="00EA6E66"/>
    <w:rsid w:val="00EA6F99"/>
    <w:rsid w:val="00EB1ED2"/>
    <w:rsid w:val="00EB2990"/>
    <w:rsid w:val="00EB5956"/>
    <w:rsid w:val="00EB59A3"/>
    <w:rsid w:val="00EC2F65"/>
    <w:rsid w:val="00EC6365"/>
    <w:rsid w:val="00EC7D51"/>
    <w:rsid w:val="00ED0443"/>
    <w:rsid w:val="00ED2218"/>
    <w:rsid w:val="00ED30A5"/>
    <w:rsid w:val="00ED4ACC"/>
    <w:rsid w:val="00ED52EB"/>
    <w:rsid w:val="00ED7B14"/>
    <w:rsid w:val="00EE00ED"/>
    <w:rsid w:val="00EE1E6A"/>
    <w:rsid w:val="00EE2106"/>
    <w:rsid w:val="00EE32D3"/>
    <w:rsid w:val="00EE3D6E"/>
    <w:rsid w:val="00EE5791"/>
    <w:rsid w:val="00EF1143"/>
    <w:rsid w:val="00EF2575"/>
    <w:rsid w:val="00EF300D"/>
    <w:rsid w:val="00EF38C1"/>
    <w:rsid w:val="00EF3A3B"/>
    <w:rsid w:val="00EF40F1"/>
    <w:rsid w:val="00EF42BF"/>
    <w:rsid w:val="00EF4A30"/>
    <w:rsid w:val="00EF4D9C"/>
    <w:rsid w:val="00F0006C"/>
    <w:rsid w:val="00F00268"/>
    <w:rsid w:val="00F00595"/>
    <w:rsid w:val="00F00E84"/>
    <w:rsid w:val="00F011EA"/>
    <w:rsid w:val="00F017C2"/>
    <w:rsid w:val="00F01E5F"/>
    <w:rsid w:val="00F027B2"/>
    <w:rsid w:val="00F0454E"/>
    <w:rsid w:val="00F045B8"/>
    <w:rsid w:val="00F06135"/>
    <w:rsid w:val="00F06689"/>
    <w:rsid w:val="00F0692B"/>
    <w:rsid w:val="00F06BD6"/>
    <w:rsid w:val="00F07F7B"/>
    <w:rsid w:val="00F1275B"/>
    <w:rsid w:val="00F1322D"/>
    <w:rsid w:val="00F133C5"/>
    <w:rsid w:val="00F142D9"/>
    <w:rsid w:val="00F261B2"/>
    <w:rsid w:val="00F266E9"/>
    <w:rsid w:val="00F31F92"/>
    <w:rsid w:val="00F3407A"/>
    <w:rsid w:val="00F353AA"/>
    <w:rsid w:val="00F465F9"/>
    <w:rsid w:val="00F525A3"/>
    <w:rsid w:val="00F53357"/>
    <w:rsid w:val="00F536DB"/>
    <w:rsid w:val="00F54D1B"/>
    <w:rsid w:val="00F551D8"/>
    <w:rsid w:val="00F563B9"/>
    <w:rsid w:val="00F57C1F"/>
    <w:rsid w:val="00F57F4A"/>
    <w:rsid w:val="00F619C7"/>
    <w:rsid w:val="00F619D6"/>
    <w:rsid w:val="00F6280D"/>
    <w:rsid w:val="00F6374F"/>
    <w:rsid w:val="00F671F8"/>
    <w:rsid w:val="00F67413"/>
    <w:rsid w:val="00F709D9"/>
    <w:rsid w:val="00F70E38"/>
    <w:rsid w:val="00F740FE"/>
    <w:rsid w:val="00F74B09"/>
    <w:rsid w:val="00F75E23"/>
    <w:rsid w:val="00F77D1C"/>
    <w:rsid w:val="00F77E13"/>
    <w:rsid w:val="00F82583"/>
    <w:rsid w:val="00F82719"/>
    <w:rsid w:val="00F82865"/>
    <w:rsid w:val="00F83FEC"/>
    <w:rsid w:val="00F84E00"/>
    <w:rsid w:val="00F8564D"/>
    <w:rsid w:val="00F87F24"/>
    <w:rsid w:val="00F90182"/>
    <w:rsid w:val="00F92869"/>
    <w:rsid w:val="00F93080"/>
    <w:rsid w:val="00F967DA"/>
    <w:rsid w:val="00F97171"/>
    <w:rsid w:val="00FA30B0"/>
    <w:rsid w:val="00FA3998"/>
    <w:rsid w:val="00FA408F"/>
    <w:rsid w:val="00FA5855"/>
    <w:rsid w:val="00FA70A1"/>
    <w:rsid w:val="00FB03CA"/>
    <w:rsid w:val="00FB1F27"/>
    <w:rsid w:val="00FB209E"/>
    <w:rsid w:val="00FB2AA3"/>
    <w:rsid w:val="00FB487F"/>
    <w:rsid w:val="00FB5B79"/>
    <w:rsid w:val="00FB6380"/>
    <w:rsid w:val="00FB6435"/>
    <w:rsid w:val="00FB69CA"/>
    <w:rsid w:val="00FC0D8F"/>
    <w:rsid w:val="00FC15C1"/>
    <w:rsid w:val="00FC1BDC"/>
    <w:rsid w:val="00FC2C10"/>
    <w:rsid w:val="00FC48C3"/>
    <w:rsid w:val="00FC53DB"/>
    <w:rsid w:val="00FC638F"/>
    <w:rsid w:val="00FC649B"/>
    <w:rsid w:val="00FC7B5E"/>
    <w:rsid w:val="00FD048E"/>
    <w:rsid w:val="00FD13CA"/>
    <w:rsid w:val="00FD15A1"/>
    <w:rsid w:val="00FD3A52"/>
    <w:rsid w:val="00FD4BA0"/>
    <w:rsid w:val="00FD504E"/>
    <w:rsid w:val="00FD5A03"/>
    <w:rsid w:val="00FE02A3"/>
    <w:rsid w:val="00FE18C0"/>
    <w:rsid w:val="00FE29ED"/>
    <w:rsid w:val="00FE4483"/>
    <w:rsid w:val="00FE46CF"/>
    <w:rsid w:val="00FE6D62"/>
    <w:rsid w:val="00FE7CCB"/>
    <w:rsid w:val="00FF1177"/>
    <w:rsid w:val="00FF158B"/>
    <w:rsid w:val="00FF1F88"/>
    <w:rsid w:val="00FF2833"/>
    <w:rsid w:val="00FF41FA"/>
    <w:rsid w:val="00FF51F0"/>
    <w:rsid w:val="00FF56C3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1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21C1"/>
    <w:pPr>
      <w:widowControl w:val="0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DC21C1"/>
    <w:rPr>
      <w:rFonts w:eastAsia="Times New Roman"/>
      <w:sz w:val="20"/>
      <w:szCs w:val="20"/>
      <w:lang/>
    </w:rPr>
  </w:style>
  <w:style w:type="character" w:styleId="a5">
    <w:name w:val="footnote reference"/>
    <w:semiHidden/>
    <w:rsid w:val="00DC21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KlesthevnikovaLP</dc:creator>
  <cp:lastModifiedBy>KlesthevnikovaLP</cp:lastModifiedBy>
  <cp:revision>1</cp:revision>
  <dcterms:created xsi:type="dcterms:W3CDTF">2015-07-20T07:21:00Z</dcterms:created>
  <dcterms:modified xsi:type="dcterms:W3CDTF">2015-07-20T07:23:00Z</dcterms:modified>
</cp:coreProperties>
</file>